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84" w:line="185" w:lineRule="auto"/>
        <w:ind w:left="4025"/>
        <w:rPr>
          <w:sz w:val="43"/>
          <w:szCs w:val="43"/>
        </w:rPr>
      </w:pPr>
      <w:r>
        <w:rPr>
          <w:spacing w:val="14"/>
          <w:sz w:val="43"/>
          <w:szCs w:val="43"/>
        </w:rPr>
        <w:t>广</w:t>
      </w:r>
      <w:r>
        <w:rPr>
          <w:spacing w:val="9"/>
          <w:sz w:val="43"/>
          <w:szCs w:val="43"/>
        </w:rPr>
        <w:t>播电视基层政务公开标准指引</w:t>
      </w:r>
    </w:p>
    <w:p/>
    <w:p>
      <w:pPr>
        <w:spacing w:line="192" w:lineRule="exact"/>
      </w:pPr>
    </w:p>
    <w:tbl>
      <w:tblPr>
        <w:tblStyle w:val="2"/>
        <w:tblW w:w="14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763"/>
        <w:gridCol w:w="1775"/>
        <w:gridCol w:w="1823"/>
        <w:gridCol w:w="1727"/>
        <w:gridCol w:w="1247"/>
        <w:gridCol w:w="1061"/>
        <w:gridCol w:w="1449"/>
        <w:gridCol w:w="662"/>
        <w:gridCol w:w="677"/>
        <w:gridCol w:w="485"/>
        <w:gridCol w:w="638"/>
        <w:gridCol w:w="638"/>
        <w:gridCol w:w="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47" w:type="dxa"/>
            <w:vMerge w:val="restart"/>
            <w:textDirection w:val="tbRlV"/>
            <w:vAlign w:val="top"/>
          </w:tcPr>
          <w:p>
            <w:pPr>
              <w:spacing w:before="171" w:line="218" w:lineRule="auto"/>
              <w:ind w:left="869"/>
              <w:rPr>
                <w:sz w:val="19"/>
                <w:szCs w:val="19"/>
              </w:rPr>
            </w:pPr>
            <w:r>
              <w:rPr>
                <w:spacing w:val="15"/>
                <w:sz w:val="19"/>
                <w:szCs w:val="19"/>
              </w:rPr>
              <w:t>序</w:t>
            </w:r>
            <w:r>
              <w:rPr>
                <w:spacing w:val="13"/>
                <w:sz w:val="19"/>
                <w:szCs w:val="19"/>
              </w:rPr>
              <w:t xml:space="preserve">    号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spacing w:before="225" w:line="229" w:lineRule="auto"/>
              <w:ind w:left="87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公</w:t>
            </w:r>
            <w:r>
              <w:rPr>
                <w:spacing w:val="6"/>
                <w:sz w:val="19"/>
                <w:szCs w:val="19"/>
              </w:rPr>
              <w:t>开事项</w:t>
            </w:r>
          </w:p>
        </w:tc>
        <w:tc>
          <w:tcPr>
            <w:tcW w:w="1823" w:type="dxa"/>
            <w:vMerge w:val="restart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2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公</w:t>
            </w:r>
            <w:r>
              <w:rPr>
                <w:spacing w:val="6"/>
                <w:sz w:val="19"/>
                <w:szCs w:val="19"/>
              </w:rPr>
              <w:t>开内容 (要素)</w:t>
            </w:r>
          </w:p>
        </w:tc>
        <w:tc>
          <w:tcPr>
            <w:tcW w:w="1727" w:type="dxa"/>
            <w:vMerge w:val="restart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47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公</w:t>
            </w:r>
            <w:r>
              <w:rPr>
                <w:spacing w:val="6"/>
                <w:sz w:val="19"/>
                <w:szCs w:val="19"/>
              </w:rPr>
              <w:t>开依据</w:t>
            </w:r>
          </w:p>
        </w:tc>
        <w:tc>
          <w:tcPr>
            <w:tcW w:w="1247" w:type="dxa"/>
            <w:vMerge w:val="restart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23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公</w:t>
            </w:r>
            <w:r>
              <w:rPr>
                <w:spacing w:val="6"/>
                <w:sz w:val="19"/>
                <w:szCs w:val="19"/>
              </w:rPr>
              <w:t>开时限</w:t>
            </w:r>
          </w:p>
        </w:tc>
        <w:tc>
          <w:tcPr>
            <w:tcW w:w="1061" w:type="dxa"/>
            <w:vMerge w:val="restart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4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公</w:t>
            </w:r>
            <w:r>
              <w:rPr>
                <w:spacing w:val="6"/>
                <w:sz w:val="19"/>
                <w:szCs w:val="19"/>
              </w:rPr>
              <w:t>开主体</w:t>
            </w:r>
          </w:p>
        </w:tc>
        <w:tc>
          <w:tcPr>
            <w:tcW w:w="1449" w:type="dxa"/>
            <w:vMerge w:val="restart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248" w:lineRule="auto"/>
              <w:ind w:left="531" w:right="222" w:hanging="29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公开渠道</w:t>
            </w:r>
            <w:r>
              <w:rPr>
                <w:spacing w:val="6"/>
                <w:sz w:val="19"/>
                <w:szCs w:val="19"/>
              </w:rPr>
              <w:t>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载</w:t>
            </w:r>
            <w:r>
              <w:rPr>
                <w:spacing w:val="4"/>
                <w:sz w:val="19"/>
                <w:szCs w:val="19"/>
              </w:rPr>
              <w:t>体</w:t>
            </w:r>
          </w:p>
        </w:tc>
        <w:tc>
          <w:tcPr>
            <w:tcW w:w="1339" w:type="dxa"/>
            <w:gridSpan w:val="2"/>
            <w:vAlign w:val="top"/>
          </w:tcPr>
          <w:p>
            <w:pPr>
              <w:spacing w:before="225" w:line="229" w:lineRule="auto"/>
              <w:ind w:left="28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公</w:t>
            </w:r>
            <w:r>
              <w:rPr>
                <w:spacing w:val="6"/>
                <w:sz w:val="19"/>
                <w:szCs w:val="19"/>
              </w:rPr>
              <w:t>开对象</w:t>
            </w:r>
          </w:p>
        </w:tc>
        <w:tc>
          <w:tcPr>
            <w:tcW w:w="1123" w:type="dxa"/>
            <w:gridSpan w:val="2"/>
            <w:vAlign w:val="top"/>
          </w:tcPr>
          <w:p>
            <w:pPr>
              <w:spacing w:before="226" w:line="228" w:lineRule="auto"/>
              <w:ind w:left="17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公</w:t>
            </w:r>
            <w:r>
              <w:rPr>
                <w:spacing w:val="6"/>
                <w:sz w:val="19"/>
                <w:szCs w:val="19"/>
              </w:rPr>
              <w:t>开方式</w:t>
            </w:r>
          </w:p>
        </w:tc>
        <w:tc>
          <w:tcPr>
            <w:tcW w:w="1338" w:type="dxa"/>
            <w:gridSpan w:val="2"/>
            <w:vAlign w:val="top"/>
          </w:tcPr>
          <w:p>
            <w:pPr>
              <w:spacing w:before="226" w:line="228" w:lineRule="auto"/>
              <w:ind w:left="28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公</w:t>
            </w:r>
            <w:r>
              <w:rPr>
                <w:spacing w:val="6"/>
                <w:sz w:val="19"/>
                <w:szCs w:val="19"/>
              </w:rPr>
              <w:t>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47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18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一</w:t>
            </w:r>
            <w:r>
              <w:rPr>
                <w:spacing w:val="4"/>
                <w:sz w:val="19"/>
                <w:szCs w:val="19"/>
              </w:rPr>
              <w:t>级</w:t>
            </w:r>
          </w:p>
          <w:p>
            <w:pPr>
              <w:spacing w:line="228" w:lineRule="auto"/>
              <w:ind w:left="18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事项</w:t>
            </w:r>
          </w:p>
        </w:tc>
        <w:tc>
          <w:tcPr>
            <w:tcW w:w="177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49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二级事项</w:t>
            </w:r>
          </w:p>
        </w:tc>
        <w:tc>
          <w:tcPr>
            <w:tcW w:w="182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3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全社</w:t>
            </w: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2" w:line="225" w:lineRule="auto"/>
              <w:ind w:left="23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会</w:t>
            </w:r>
          </w:p>
        </w:tc>
        <w:tc>
          <w:tcPr>
            <w:tcW w:w="67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62" w:line="638" w:lineRule="exact"/>
              <w:ind w:left="145"/>
              <w:rPr>
                <w:sz w:val="19"/>
                <w:szCs w:val="19"/>
              </w:rPr>
            </w:pPr>
            <w:r>
              <w:rPr>
                <w:spacing w:val="5"/>
                <w:position w:val="34"/>
                <w:sz w:val="19"/>
                <w:szCs w:val="19"/>
              </w:rPr>
              <w:t>特定</w:t>
            </w:r>
          </w:p>
          <w:p>
            <w:pPr>
              <w:spacing w:line="228" w:lineRule="auto"/>
              <w:ind w:left="145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群众</w:t>
            </w:r>
          </w:p>
        </w:tc>
        <w:tc>
          <w:tcPr>
            <w:tcW w:w="485" w:type="dxa"/>
            <w:textDirection w:val="tbRlV"/>
            <w:vAlign w:val="top"/>
          </w:tcPr>
          <w:p>
            <w:pPr>
              <w:spacing w:before="138" w:line="216" w:lineRule="auto"/>
              <w:ind w:left="529"/>
              <w:rPr>
                <w:sz w:val="19"/>
                <w:szCs w:val="19"/>
              </w:rPr>
            </w:pPr>
            <w:r>
              <w:rPr>
                <w:spacing w:val="19"/>
                <w:sz w:val="19"/>
                <w:szCs w:val="19"/>
              </w:rPr>
              <w:t>主</w:t>
            </w:r>
            <w:r>
              <w:rPr>
                <w:spacing w:val="16"/>
                <w:sz w:val="19"/>
                <w:szCs w:val="19"/>
              </w:rPr>
              <w:t xml:space="preserve">    动</w:t>
            </w:r>
          </w:p>
        </w:tc>
        <w:tc>
          <w:tcPr>
            <w:tcW w:w="63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127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依申</w:t>
            </w:r>
          </w:p>
          <w:p>
            <w:pPr>
              <w:spacing w:before="5" w:line="229" w:lineRule="auto"/>
              <w:ind w:left="12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请公</w:t>
            </w:r>
          </w:p>
          <w:p>
            <w:pPr>
              <w:spacing w:before="4" w:line="230" w:lineRule="auto"/>
              <w:ind w:left="22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开</w:t>
            </w:r>
          </w:p>
        </w:tc>
        <w:tc>
          <w:tcPr>
            <w:tcW w:w="63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县</w:t>
            </w:r>
            <w:r>
              <w:rPr>
                <w:spacing w:val="4"/>
                <w:sz w:val="19"/>
                <w:szCs w:val="19"/>
              </w:rPr>
              <w:t>级</w:t>
            </w:r>
          </w:p>
        </w:tc>
        <w:tc>
          <w:tcPr>
            <w:tcW w:w="70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2" w:line="250" w:lineRule="auto"/>
              <w:ind w:left="256" w:right="47" w:hanging="19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乡</w:t>
            </w:r>
            <w:r>
              <w:rPr>
                <w:spacing w:val="4"/>
                <w:sz w:val="19"/>
                <w:szCs w:val="19"/>
              </w:rPr>
              <w:t>、村</w:t>
            </w:r>
            <w:r>
              <w:rPr>
                <w:sz w:val="19"/>
                <w:szCs w:val="19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54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196" w:lineRule="auto"/>
              <w:ind w:left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vMerge w:val="restart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341" w:lineRule="exact"/>
              <w:ind w:left="183"/>
              <w:rPr>
                <w:sz w:val="19"/>
                <w:szCs w:val="19"/>
              </w:rPr>
            </w:pPr>
            <w:r>
              <w:rPr>
                <w:spacing w:val="6"/>
                <w:position w:val="10"/>
                <w:sz w:val="19"/>
                <w:szCs w:val="19"/>
              </w:rPr>
              <w:t>政</w:t>
            </w:r>
            <w:r>
              <w:rPr>
                <w:spacing w:val="5"/>
                <w:position w:val="10"/>
                <w:sz w:val="19"/>
                <w:szCs w:val="19"/>
              </w:rPr>
              <w:t>策</w:t>
            </w:r>
          </w:p>
          <w:p>
            <w:pPr>
              <w:spacing w:line="231" w:lineRule="auto"/>
              <w:ind w:left="18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法</w:t>
            </w:r>
            <w:r>
              <w:rPr>
                <w:spacing w:val="4"/>
                <w:sz w:val="19"/>
                <w:szCs w:val="19"/>
              </w:rPr>
              <w:t>规</w:t>
            </w:r>
          </w:p>
          <w:p>
            <w:pPr>
              <w:spacing w:before="100" w:line="229" w:lineRule="auto"/>
              <w:ind w:left="18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文件</w:t>
            </w:r>
          </w:p>
        </w:tc>
        <w:tc>
          <w:tcPr>
            <w:tcW w:w="177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324" w:lineRule="auto"/>
              <w:ind w:left="612" w:right="9" w:hanging="600"/>
              <w:rPr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法</w:t>
            </w:r>
            <w:r>
              <w:rPr>
                <w:spacing w:val="-7"/>
                <w:sz w:val="19"/>
                <w:szCs w:val="19"/>
              </w:rPr>
              <w:t>律</w:t>
            </w:r>
            <w:r>
              <w:rPr>
                <w:spacing w:val="-5"/>
                <w:sz w:val="19"/>
                <w:szCs w:val="19"/>
              </w:rPr>
              <w:t>、行政法规、 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门</w:t>
            </w:r>
            <w:r>
              <w:rPr>
                <w:sz w:val="19"/>
                <w:szCs w:val="19"/>
              </w:rPr>
              <w:t>规章</w:t>
            </w:r>
          </w:p>
        </w:tc>
        <w:tc>
          <w:tcPr>
            <w:tcW w:w="1823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62" w:line="268" w:lineRule="auto"/>
              <w:ind w:left="13" w:right="114" w:firstLine="16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•</w:t>
            </w:r>
            <w:r>
              <w:rPr>
                <w:spacing w:val="6"/>
                <w:sz w:val="19"/>
                <w:szCs w:val="19"/>
              </w:rPr>
              <w:t>有关广播电视和网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络</w:t>
            </w:r>
            <w:r>
              <w:rPr>
                <w:spacing w:val="8"/>
                <w:sz w:val="19"/>
                <w:szCs w:val="19"/>
              </w:rPr>
              <w:t>视听的法律</w:t>
            </w:r>
          </w:p>
          <w:p>
            <w:pPr>
              <w:spacing w:before="80" w:line="270" w:lineRule="auto"/>
              <w:ind w:left="116" w:right="61" w:hanging="3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•</w:t>
            </w:r>
            <w:r>
              <w:rPr>
                <w:spacing w:val="6"/>
                <w:sz w:val="19"/>
                <w:szCs w:val="19"/>
              </w:rPr>
              <w:t>有关广播电视和网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络</w:t>
            </w:r>
            <w:r>
              <w:rPr>
                <w:spacing w:val="8"/>
                <w:sz w:val="19"/>
                <w:szCs w:val="19"/>
              </w:rPr>
              <w:t>视听的行政法规</w:t>
            </w:r>
          </w:p>
          <w:p>
            <w:pPr>
              <w:spacing w:before="80" w:line="268" w:lineRule="auto"/>
              <w:ind w:left="116" w:right="61" w:hanging="3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•</w:t>
            </w:r>
            <w:r>
              <w:rPr>
                <w:spacing w:val="6"/>
                <w:sz w:val="19"/>
                <w:szCs w:val="19"/>
              </w:rPr>
              <w:t>有关广播电视和网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络</w:t>
            </w:r>
            <w:r>
              <w:rPr>
                <w:spacing w:val="8"/>
                <w:sz w:val="19"/>
                <w:szCs w:val="19"/>
              </w:rPr>
              <w:t>视听的部门规章</w:t>
            </w:r>
          </w:p>
        </w:tc>
        <w:tc>
          <w:tcPr>
            <w:tcW w:w="17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321" w:lineRule="auto"/>
              <w:ind w:left="12" w:firstLine="5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《</w:t>
            </w:r>
            <w:r>
              <w:rPr>
                <w:sz w:val="19"/>
                <w:szCs w:val="19"/>
              </w:rPr>
              <w:t xml:space="preserve">中华人民共和国 </w:t>
            </w:r>
            <w:r>
              <w:rPr>
                <w:spacing w:val="-1"/>
                <w:sz w:val="19"/>
                <w:szCs w:val="19"/>
              </w:rPr>
              <w:t>政</w:t>
            </w:r>
            <w:r>
              <w:rPr>
                <w:sz w:val="19"/>
                <w:szCs w:val="19"/>
              </w:rPr>
              <w:t>府信息公开条例》</w:t>
            </w:r>
          </w:p>
        </w:tc>
        <w:tc>
          <w:tcPr>
            <w:tcW w:w="124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318" w:lineRule="auto"/>
              <w:ind w:left="16" w:right="6" w:hanging="2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信</w:t>
            </w:r>
            <w:r>
              <w:rPr>
                <w:spacing w:val="11"/>
                <w:sz w:val="19"/>
                <w:szCs w:val="19"/>
              </w:rPr>
              <w:t>息形成 (变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更)</w:t>
            </w:r>
            <w:r>
              <w:rPr>
                <w:spacing w:val="14"/>
                <w:sz w:val="18"/>
                <w:szCs w:val="18"/>
              </w:rPr>
              <w:t xml:space="preserve">20 </w:t>
            </w:r>
            <w:r>
              <w:rPr>
                <w:spacing w:val="14"/>
                <w:sz w:val="19"/>
                <w:szCs w:val="19"/>
              </w:rPr>
              <w:t>个工</w:t>
            </w:r>
            <w:r>
              <w:rPr>
                <w:spacing w:val="12"/>
                <w:sz w:val="19"/>
                <w:szCs w:val="19"/>
              </w:rPr>
              <w:t>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日内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right="0" w:rightChars="0"/>
              <w:rPr>
                <w:rFonts w:ascii="黑体" w:hAnsi="宋体" w:eastAsia="黑体" w:cs="黑体"/>
                <w:sz w:val="24"/>
                <w:szCs w:val="24"/>
              </w:rPr>
            </w:pPr>
          </w:p>
          <w:p>
            <w:pPr>
              <w:spacing w:before="62" w:line="331" w:lineRule="exact"/>
              <w:ind w:left="15"/>
              <w:rPr>
                <w:rFonts w:hint="eastAsia" w:eastAsia="宋体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伊美区文体广电和旅游局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5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■政府网站</w:t>
            </w:r>
          </w:p>
        </w:tc>
        <w:tc>
          <w:tcPr>
            <w:tcW w:w="66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38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18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259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54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4" w:line="199" w:lineRule="auto"/>
              <w:ind w:left="2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39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规范性文</w:t>
            </w:r>
            <w:r>
              <w:rPr>
                <w:spacing w:val="7"/>
                <w:sz w:val="19"/>
                <w:szCs w:val="19"/>
              </w:rPr>
              <w:t>件</w:t>
            </w:r>
          </w:p>
        </w:tc>
        <w:tc>
          <w:tcPr>
            <w:tcW w:w="182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2" w:line="311" w:lineRule="auto"/>
              <w:ind w:left="11" w:right="13" w:firstLine="17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•</w:t>
            </w:r>
            <w:r>
              <w:rPr>
                <w:spacing w:val="6"/>
                <w:sz w:val="19"/>
                <w:szCs w:val="19"/>
              </w:rPr>
              <w:t>各级广播电视行政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管</w:t>
            </w:r>
            <w:r>
              <w:rPr>
                <w:spacing w:val="9"/>
                <w:sz w:val="19"/>
                <w:szCs w:val="19"/>
              </w:rPr>
              <w:t>理机构涉及广播电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0"/>
                <w:sz w:val="19"/>
                <w:szCs w:val="19"/>
              </w:rPr>
              <w:t>视</w:t>
            </w:r>
            <w:r>
              <w:rPr>
                <w:spacing w:val="9"/>
                <w:sz w:val="19"/>
                <w:szCs w:val="19"/>
              </w:rPr>
              <w:t>和网络视听领域的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规</w:t>
            </w:r>
            <w:r>
              <w:rPr>
                <w:spacing w:val="8"/>
                <w:sz w:val="19"/>
                <w:szCs w:val="19"/>
              </w:rPr>
              <w:t>范性文件</w:t>
            </w:r>
          </w:p>
        </w:tc>
        <w:tc>
          <w:tcPr>
            <w:tcW w:w="172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2" w:line="319" w:lineRule="auto"/>
              <w:ind w:left="12" w:firstLine="5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《</w:t>
            </w:r>
            <w:r>
              <w:rPr>
                <w:sz w:val="19"/>
                <w:szCs w:val="19"/>
              </w:rPr>
              <w:t xml:space="preserve">中华人民共和国 </w:t>
            </w:r>
            <w:r>
              <w:rPr>
                <w:spacing w:val="-1"/>
                <w:sz w:val="19"/>
                <w:szCs w:val="19"/>
              </w:rPr>
              <w:t>政</w:t>
            </w:r>
            <w:r>
              <w:rPr>
                <w:sz w:val="19"/>
                <w:szCs w:val="19"/>
              </w:rPr>
              <w:t>府信息公开条例》</w:t>
            </w:r>
          </w:p>
        </w:tc>
        <w:tc>
          <w:tcPr>
            <w:tcW w:w="124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2" w:line="324" w:lineRule="auto"/>
              <w:ind w:left="16" w:right="6" w:hanging="2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信</w:t>
            </w:r>
            <w:r>
              <w:rPr>
                <w:spacing w:val="11"/>
                <w:sz w:val="19"/>
                <w:szCs w:val="19"/>
              </w:rPr>
              <w:t>息形成 (变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更)</w:t>
            </w:r>
            <w:r>
              <w:rPr>
                <w:spacing w:val="14"/>
                <w:sz w:val="18"/>
                <w:szCs w:val="18"/>
              </w:rPr>
              <w:t xml:space="preserve">20 </w:t>
            </w:r>
            <w:r>
              <w:rPr>
                <w:spacing w:val="14"/>
                <w:sz w:val="19"/>
                <w:szCs w:val="19"/>
              </w:rPr>
              <w:t>个工</w:t>
            </w:r>
            <w:r>
              <w:rPr>
                <w:spacing w:val="12"/>
                <w:sz w:val="19"/>
                <w:szCs w:val="19"/>
              </w:rPr>
              <w:t>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日内</w:t>
            </w:r>
          </w:p>
        </w:tc>
        <w:tc>
          <w:tcPr>
            <w:tcW w:w="106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28" w:lineRule="auto"/>
              <w:ind w:left="18"/>
              <w:rPr>
                <w:sz w:val="19"/>
                <w:szCs w:val="19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伊美区文体广电和旅游局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25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■政府网站</w:t>
            </w:r>
          </w:p>
        </w:tc>
        <w:tc>
          <w:tcPr>
            <w:tcW w:w="66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38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18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259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40" w:h="11900"/>
          <w:pgMar w:top="1011" w:right="1321" w:bottom="458" w:left="1321" w:header="0" w:footer="150" w:gutter="0"/>
          <w:cols w:space="720" w:num="1"/>
        </w:sectPr>
      </w:pPr>
    </w:p>
    <w:p/>
    <w:p/>
    <w:p/>
    <w:p>
      <w:pPr>
        <w:spacing w:line="57" w:lineRule="exact"/>
      </w:pPr>
    </w:p>
    <w:tbl>
      <w:tblPr>
        <w:tblStyle w:val="2"/>
        <w:tblW w:w="14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763"/>
        <w:gridCol w:w="1775"/>
        <w:gridCol w:w="1823"/>
        <w:gridCol w:w="1727"/>
        <w:gridCol w:w="1247"/>
        <w:gridCol w:w="1061"/>
        <w:gridCol w:w="1449"/>
        <w:gridCol w:w="662"/>
        <w:gridCol w:w="677"/>
        <w:gridCol w:w="485"/>
        <w:gridCol w:w="638"/>
        <w:gridCol w:w="638"/>
        <w:gridCol w:w="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54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4" w:line="199" w:lineRule="auto"/>
              <w:ind w:left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3" w:type="dxa"/>
            <w:vMerge w:val="restart"/>
            <w:textDirection w:val="tbRlV"/>
            <w:vAlign w:val="top"/>
          </w:tcPr>
          <w:p>
            <w:pPr>
              <w:spacing w:before="284" w:line="217" w:lineRule="auto"/>
              <w:ind w:left="1581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 xml:space="preserve">行    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 xml:space="preserve">         政              许              可</w:t>
            </w:r>
          </w:p>
        </w:tc>
        <w:tc>
          <w:tcPr>
            <w:tcW w:w="1775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62" w:line="311" w:lineRule="auto"/>
              <w:ind w:left="40" w:right="38" w:firstLine="8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乡</w:t>
            </w:r>
            <w:r>
              <w:rPr>
                <w:spacing w:val="7"/>
                <w:sz w:val="19"/>
                <w:szCs w:val="19"/>
              </w:rPr>
              <w:t>镇设立广播电 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站</w:t>
            </w:r>
            <w:r>
              <w:rPr>
                <w:spacing w:val="8"/>
                <w:sz w:val="19"/>
                <w:szCs w:val="19"/>
              </w:rPr>
              <w:t>和机关、部 队、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团</w:t>
            </w:r>
            <w:r>
              <w:rPr>
                <w:spacing w:val="8"/>
                <w:sz w:val="19"/>
                <w:szCs w:val="19"/>
              </w:rPr>
              <w:t>体、企业 事业单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2"/>
                <w:sz w:val="19"/>
                <w:szCs w:val="19"/>
              </w:rPr>
              <w:t>位</w:t>
            </w:r>
            <w:r>
              <w:rPr>
                <w:spacing w:val="8"/>
                <w:sz w:val="19"/>
                <w:szCs w:val="19"/>
              </w:rPr>
              <w:t>设立有 线广播电</w:t>
            </w:r>
          </w:p>
          <w:p>
            <w:pPr>
              <w:spacing w:line="229" w:lineRule="auto"/>
              <w:ind w:left="49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视站审批</w:t>
            </w:r>
          </w:p>
        </w:tc>
        <w:tc>
          <w:tcPr>
            <w:tcW w:w="18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48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•</w:t>
            </w:r>
            <w:r>
              <w:rPr>
                <w:spacing w:val="3"/>
                <w:sz w:val="19"/>
                <w:szCs w:val="19"/>
              </w:rPr>
              <w:t>主体信息</w:t>
            </w:r>
          </w:p>
          <w:p>
            <w:pPr>
              <w:spacing w:before="102" w:line="230" w:lineRule="auto"/>
              <w:ind w:left="48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•</w:t>
            </w:r>
            <w:r>
              <w:rPr>
                <w:spacing w:val="3"/>
                <w:sz w:val="19"/>
                <w:szCs w:val="19"/>
              </w:rPr>
              <w:t>审批结果</w:t>
            </w:r>
          </w:p>
        </w:tc>
        <w:tc>
          <w:tcPr>
            <w:tcW w:w="172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1" w:line="267" w:lineRule="auto"/>
              <w:ind w:left="668" w:right="62" w:hanging="59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《</w:t>
            </w:r>
            <w:r>
              <w:rPr>
                <w:spacing w:val="8"/>
                <w:sz w:val="19"/>
                <w:szCs w:val="19"/>
              </w:rPr>
              <w:t>广播电视管理条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例</w:t>
            </w:r>
            <w:r>
              <w:rPr>
                <w:sz w:val="19"/>
                <w:szCs w:val="19"/>
              </w:rPr>
              <w:t>》</w:t>
            </w:r>
          </w:p>
          <w:p>
            <w:pPr>
              <w:spacing w:before="48" w:line="266" w:lineRule="auto"/>
              <w:ind w:left="173" w:right="62" w:hanging="9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《</w:t>
            </w:r>
            <w:r>
              <w:rPr>
                <w:spacing w:val="8"/>
                <w:sz w:val="19"/>
                <w:szCs w:val="19"/>
              </w:rPr>
              <w:t>广播电视站审批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管理暂行规定</w:t>
            </w:r>
            <w:r>
              <w:rPr>
                <w:spacing w:val="6"/>
                <w:sz w:val="19"/>
                <w:szCs w:val="19"/>
              </w:rPr>
              <w:t>》</w:t>
            </w:r>
          </w:p>
        </w:tc>
        <w:tc>
          <w:tcPr>
            <w:tcW w:w="124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4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信</w:t>
            </w:r>
            <w:r>
              <w:rPr>
                <w:spacing w:val="11"/>
                <w:sz w:val="19"/>
                <w:szCs w:val="19"/>
              </w:rPr>
              <w:t>息形成 (变</w:t>
            </w:r>
          </w:p>
          <w:p>
            <w:pPr>
              <w:spacing w:before="81" w:line="229" w:lineRule="auto"/>
              <w:ind w:left="16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更)</w:t>
            </w:r>
            <w:r>
              <w:rPr>
                <w:spacing w:val="14"/>
                <w:sz w:val="18"/>
                <w:szCs w:val="18"/>
              </w:rPr>
              <w:t xml:space="preserve">20 </w:t>
            </w:r>
            <w:r>
              <w:rPr>
                <w:spacing w:val="14"/>
                <w:sz w:val="19"/>
                <w:szCs w:val="19"/>
              </w:rPr>
              <w:t>个工</w:t>
            </w:r>
            <w:r>
              <w:rPr>
                <w:spacing w:val="12"/>
                <w:sz w:val="19"/>
                <w:szCs w:val="19"/>
              </w:rPr>
              <w:t>作</w:t>
            </w:r>
          </w:p>
          <w:p>
            <w:pPr>
              <w:spacing w:before="81" w:line="229" w:lineRule="auto"/>
              <w:ind w:left="463"/>
              <w:rPr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日内</w:t>
            </w:r>
          </w:p>
        </w:tc>
        <w:tc>
          <w:tcPr>
            <w:tcW w:w="106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333" w:lineRule="auto"/>
              <w:ind w:left="138" w:right="129" w:hanging="3"/>
              <w:rPr>
                <w:sz w:val="19"/>
                <w:szCs w:val="19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伊美区文体广电和旅游局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5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■政府网站</w:t>
            </w:r>
          </w:p>
        </w:tc>
        <w:tc>
          <w:tcPr>
            <w:tcW w:w="66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23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18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2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54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4" w:line="196" w:lineRule="auto"/>
              <w:ind w:left="2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</w:t>
            </w:r>
          </w:p>
        </w:tc>
        <w:tc>
          <w:tcPr>
            <w:tcW w:w="763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1" w:line="225" w:lineRule="auto"/>
              <w:ind w:left="91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有</w:t>
            </w:r>
            <w:r>
              <w:rPr>
                <w:spacing w:val="8"/>
                <w:sz w:val="19"/>
                <w:szCs w:val="19"/>
              </w:rPr>
              <w:t>线广播电视传输</w:t>
            </w:r>
          </w:p>
          <w:p>
            <w:pPr>
              <w:spacing w:before="89" w:line="229" w:lineRule="auto"/>
              <w:ind w:left="91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覆</w:t>
            </w:r>
            <w:r>
              <w:rPr>
                <w:spacing w:val="8"/>
                <w:sz w:val="19"/>
                <w:szCs w:val="19"/>
              </w:rPr>
              <w:t>盖网工程验收审</w:t>
            </w:r>
          </w:p>
          <w:p>
            <w:pPr>
              <w:spacing w:before="86" w:line="228" w:lineRule="auto"/>
              <w:ind w:left="79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核</w:t>
            </w:r>
          </w:p>
        </w:tc>
        <w:tc>
          <w:tcPr>
            <w:tcW w:w="1823" w:type="dxa"/>
            <w:vAlign w:val="top"/>
          </w:tcPr>
          <w:p>
            <w:pPr>
              <w:spacing w:before="212" w:line="229" w:lineRule="auto"/>
              <w:ind w:left="48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•</w:t>
            </w:r>
            <w:r>
              <w:rPr>
                <w:spacing w:val="3"/>
                <w:sz w:val="19"/>
                <w:szCs w:val="19"/>
              </w:rPr>
              <w:t>主体信息</w:t>
            </w:r>
          </w:p>
          <w:p>
            <w:pPr>
              <w:spacing w:before="105" w:line="228" w:lineRule="auto"/>
              <w:ind w:left="48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•</w:t>
            </w:r>
            <w:r>
              <w:rPr>
                <w:spacing w:val="3"/>
                <w:sz w:val="19"/>
                <w:szCs w:val="19"/>
              </w:rPr>
              <w:t>审核结果</w:t>
            </w:r>
          </w:p>
        </w:tc>
        <w:tc>
          <w:tcPr>
            <w:tcW w:w="172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62" w:line="342" w:lineRule="auto"/>
              <w:ind w:left="568" w:right="161" w:hanging="39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《广播电视管</w:t>
            </w:r>
            <w:r>
              <w:rPr>
                <w:spacing w:val="7"/>
                <w:sz w:val="19"/>
                <w:szCs w:val="19"/>
              </w:rPr>
              <w:t>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条例</w:t>
            </w:r>
            <w:r>
              <w:rPr>
                <w:spacing w:val="2"/>
                <w:sz w:val="19"/>
                <w:szCs w:val="19"/>
              </w:rPr>
              <w:t>》</w:t>
            </w:r>
          </w:p>
        </w:tc>
        <w:tc>
          <w:tcPr>
            <w:tcW w:w="124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4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信</w:t>
            </w:r>
            <w:r>
              <w:rPr>
                <w:spacing w:val="11"/>
                <w:sz w:val="19"/>
                <w:szCs w:val="19"/>
              </w:rPr>
              <w:t>息形成 (变</w:t>
            </w:r>
          </w:p>
          <w:p>
            <w:pPr>
              <w:spacing w:before="83" w:line="229" w:lineRule="auto"/>
              <w:ind w:left="16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更)</w:t>
            </w:r>
            <w:r>
              <w:rPr>
                <w:spacing w:val="14"/>
                <w:sz w:val="18"/>
                <w:szCs w:val="18"/>
              </w:rPr>
              <w:t xml:space="preserve">20 </w:t>
            </w:r>
            <w:r>
              <w:rPr>
                <w:spacing w:val="14"/>
                <w:sz w:val="19"/>
                <w:szCs w:val="19"/>
              </w:rPr>
              <w:t>个工</w:t>
            </w:r>
            <w:r>
              <w:rPr>
                <w:spacing w:val="12"/>
                <w:sz w:val="19"/>
                <w:szCs w:val="19"/>
              </w:rPr>
              <w:t>作</w:t>
            </w:r>
          </w:p>
          <w:p>
            <w:pPr>
              <w:spacing w:before="83" w:line="229" w:lineRule="auto"/>
              <w:ind w:left="463"/>
              <w:rPr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日内</w:t>
            </w:r>
          </w:p>
        </w:tc>
        <w:tc>
          <w:tcPr>
            <w:tcW w:w="106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1" w:line="333" w:lineRule="auto"/>
              <w:ind w:left="138" w:right="129" w:hanging="3"/>
              <w:rPr>
                <w:sz w:val="19"/>
                <w:szCs w:val="19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伊美区文体广电和旅游局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5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■政府网站</w:t>
            </w:r>
          </w:p>
        </w:tc>
        <w:tc>
          <w:tcPr>
            <w:tcW w:w="66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23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18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2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5" w:hRule="atLeast"/>
        </w:trPr>
        <w:tc>
          <w:tcPr>
            <w:tcW w:w="54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4" w:line="196" w:lineRule="auto"/>
              <w:ind w:left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3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92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卫</w:t>
            </w:r>
            <w:r>
              <w:rPr>
                <w:spacing w:val="8"/>
                <w:sz w:val="19"/>
                <w:szCs w:val="19"/>
              </w:rPr>
              <w:t>星电视广播地面</w:t>
            </w:r>
          </w:p>
          <w:p>
            <w:pPr>
              <w:spacing w:before="85" w:line="229" w:lineRule="auto"/>
              <w:ind w:left="8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接收设施安装服</w:t>
            </w:r>
            <w:r>
              <w:rPr>
                <w:spacing w:val="8"/>
                <w:sz w:val="19"/>
                <w:szCs w:val="19"/>
              </w:rPr>
              <w:t>务</w:t>
            </w:r>
          </w:p>
          <w:p>
            <w:pPr>
              <w:spacing w:before="88" w:line="230" w:lineRule="auto"/>
              <w:ind w:left="69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许</w:t>
            </w:r>
            <w:r>
              <w:rPr>
                <w:spacing w:val="4"/>
                <w:sz w:val="19"/>
                <w:szCs w:val="19"/>
              </w:rPr>
              <w:t>可</w:t>
            </w:r>
          </w:p>
        </w:tc>
        <w:tc>
          <w:tcPr>
            <w:tcW w:w="18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48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•</w:t>
            </w:r>
            <w:r>
              <w:rPr>
                <w:spacing w:val="3"/>
                <w:sz w:val="19"/>
                <w:szCs w:val="19"/>
              </w:rPr>
              <w:t>主体信息</w:t>
            </w:r>
          </w:p>
          <w:p>
            <w:pPr>
              <w:spacing w:before="102" w:line="230" w:lineRule="auto"/>
              <w:ind w:left="48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•</w:t>
            </w:r>
            <w:r>
              <w:rPr>
                <w:spacing w:val="3"/>
                <w:sz w:val="19"/>
                <w:szCs w:val="19"/>
              </w:rPr>
              <w:t>许可结果</w:t>
            </w:r>
          </w:p>
        </w:tc>
        <w:tc>
          <w:tcPr>
            <w:tcW w:w="172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7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《</w:t>
            </w:r>
            <w:r>
              <w:rPr>
                <w:spacing w:val="8"/>
                <w:sz w:val="19"/>
                <w:szCs w:val="19"/>
              </w:rPr>
              <w:t>卫星电视广播地</w:t>
            </w:r>
          </w:p>
          <w:p>
            <w:pPr>
              <w:spacing w:before="86" w:line="310" w:lineRule="auto"/>
              <w:ind w:left="672" w:right="62" w:hanging="603"/>
              <w:rPr>
                <w:sz w:val="19"/>
                <w:szCs w:val="19"/>
              </w:rPr>
            </w:pPr>
            <w:r>
              <w:rPr>
                <w:spacing w:val="13"/>
                <w:sz w:val="19"/>
                <w:szCs w:val="19"/>
              </w:rPr>
              <w:t>面</w:t>
            </w:r>
            <w:r>
              <w:rPr>
                <w:spacing w:val="8"/>
                <w:sz w:val="19"/>
                <w:szCs w:val="19"/>
              </w:rPr>
              <w:t>接收设施管理规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定》</w:t>
            </w:r>
          </w:p>
          <w:p>
            <w:pPr>
              <w:spacing w:line="311" w:lineRule="auto"/>
              <w:ind w:left="69" w:right="62" w:firstLine="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《</w:t>
            </w:r>
            <w:r>
              <w:rPr>
                <w:spacing w:val="8"/>
                <w:sz w:val="19"/>
                <w:szCs w:val="19"/>
              </w:rPr>
              <w:t>卫星电视广播地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面</w:t>
            </w:r>
            <w:r>
              <w:rPr>
                <w:spacing w:val="8"/>
                <w:sz w:val="19"/>
                <w:szCs w:val="19"/>
              </w:rPr>
              <w:t>接收设施安装服</w:t>
            </w:r>
          </w:p>
          <w:p>
            <w:pPr>
              <w:spacing w:before="3" w:line="310" w:lineRule="auto"/>
              <w:ind w:left="67" w:right="62" w:firstLine="20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务</w:t>
            </w:r>
            <w:r>
              <w:rPr>
                <w:spacing w:val="6"/>
                <w:sz w:val="19"/>
                <w:szCs w:val="19"/>
              </w:rPr>
              <w:t>暂行办法》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9"/>
                <w:sz w:val="19"/>
                <w:szCs w:val="19"/>
              </w:rPr>
              <w:t>《广电总局关于</w:t>
            </w:r>
            <w:r>
              <w:rPr>
                <w:spacing w:val="8"/>
                <w:sz w:val="19"/>
                <w:szCs w:val="19"/>
              </w:rPr>
              <w:t>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立卫星地面接收</w:t>
            </w:r>
            <w:r>
              <w:rPr>
                <w:spacing w:val="8"/>
                <w:sz w:val="19"/>
                <w:szCs w:val="19"/>
              </w:rPr>
              <w:t>设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施安装服务机构</w:t>
            </w:r>
            <w:r>
              <w:rPr>
                <w:spacing w:val="8"/>
                <w:sz w:val="19"/>
                <w:szCs w:val="19"/>
              </w:rPr>
              <w:t>审</w:t>
            </w:r>
          </w:p>
          <w:p>
            <w:pPr>
              <w:spacing w:line="228" w:lineRule="auto"/>
              <w:ind w:left="168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批</w:t>
            </w:r>
            <w:r>
              <w:rPr>
                <w:spacing w:val="7"/>
                <w:sz w:val="19"/>
                <w:szCs w:val="19"/>
              </w:rPr>
              <w:t>事项的通知》</w:t>
            </w:r>
          </w:p>
        </w:tc>
        <w:tc>
          <w:tcPr>
            <w:tcW w:w="124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4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信</w:t>
            </w:r>
            <w:r>
              <w:rPr>
                <w:spacing w:val="11"/>
                <w:sz w:val="19"/>
                <w:szCs w:val="19"/>
              </w:rPr>
              <w:t>息形成 (变</w:t>
            </w:r>
          </w:p>
          <w:p>
            <w:pPr>
              <w:spacing w:before="90" w:line="229" w:lineRule="auto"/>
              <w:ind w:left="16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更)</w:t>
            </w:r>
            <w:r>
              <w:rPr>
                <w:spacing w:val="14"/>
                <w:sz w:val="18"/>
                <w:szCs w:val="18"/>
              </w:rPr>
              <w:t xml:space="preserve">20 </w:t>
            </w:r>
            <w:r>
              <w:rPr>
                <w:spacing w:val="14"/>
                <w:sz w:val="19"/>
                <w:szCs w:val="19"/>
              </w:rPr>
              <w:t>个工</w:t>
            </w:r>
            <w:r>
              <w:rPr>
                <w:spacing w:val="12"/>
                <w:sz w:val="19"/>
                <w:szCs w:val="19"/>
              </w:rPr>
              <w:t>作</w:t>
            </w:r>
          </w:p>
          <w:p>
            <w:pPr>
              <w:spacing w:before="90" w:line="229" w:lineRule="auto"/>
              <w:ind w:left="463"/>
              <w:rPr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日内</w:t>
            </w:r>
          </w:p>
        </w:tc>
        <w:tc>
          <w:tcPr>
            <w:tcW w:w="106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2" w:line="331" w:lineRule="auto"/>
              <w:ind w:left="138" w:right="129" w:hanging="3"/>
              <w:rPr>
                <w:sz w:val="19"/>
                <w:szCs w:val="19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伊美区文体广电和旅游局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20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■</w:t>
            </w:r>
            <w:r>
              <w:rPr>
                <w:spacing w:val="4"/>
                <w:sz w:val="19"/>
                <w:szCs w:val="19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23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18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2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40" w:h="11900"/>
          <w:pgMar w:top="1011" w:right="1321" w:bottom="458" w:left="1321" w:header="0" w:footer="205" w:gutter="0"/>
          <w:cols w:space="720" w:num="1"/>
        </w:sectPr>
      </w:pPr>
    </w:p>
    <w:p/>
    <w:p/>
    <w:p/>
    <w:p>
      <w:pPr>
        <w:spacing w:line="57" w:lineRule="exact"/>
      </w:pPr>
    </w:p>
    <w:tbl>
      <w:tblPr>
        <w:tblStyle w:val="2"/>
        <w:tblW w:w="14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763"/>
        <w:gridCol w:w="1775"/>
        <w:gridCol w:w="1823"/>
        <w:gridCol w:w="1727"/>
        <w:gridCol w:w="1247"/>
        <w:gridCol w:w="1061"/>
        <w:gridCol w:w="1449"/>
        <w:gridCol w:w="662"/>
        <w:gridCol w:w="677"/>
        <w:gridCol w:w="485"/>
        <w:gridCol w:w="638"/>
        <w:gridCol w:w="638"/>
        <w:gridCol w:w="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</w:trPr>
        <w:tc>
          <w:tcPr>
            <w:tcW w:w="54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4" w:line="199" w:lineRule="auto"/>
              <w:ind w:lef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3" w:type="dxa"/>
            <w:textDirection w:val="tbRlV"/>
            <w:vAlign w:val="top"/>
          </w:tcPr>
          <w:p>
            <w:pPr>
              <w:spacing w:before="284" w:line="217" w:lineRule="auto"/>
              <w:ind w:left="156"/>
              <w:rPr>
                <w:sz w:val="19"/>
                <w:szCs w:val="19"/>
              </w:rPr>
            </w:pPr>
            <w:r>
              <w:rPr>
                <w:spacing w:val="24"/>
                <w:sz w:val="19"/>
                <w:szCs w:val="19"/>
              </w:rPr>
              <w:t>行</w:t>
            </w:r>
            <w:r>
              <w:rPr>
                <w:spacing w:val="17"/>
                <w:sz w:val="19"/>
                <w:szCs w:val="19"/>
              </w:rPr>
              <w:t xml:space="preserve">    政    许    可</w:t>
            </w:r>
          </w:p>
        </w:tc>
        <w:tc>
          <w:tcPr>
            <w:tcW w:w="177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320" w:lineRule="auto"/>
              <w:ind w:left="90" w:right="88" w:firstLine="3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设</w:t>
            </w:r>
            <w:r>
              <w:rPr>
                <w:spacing w:val="8"/>
                <w:sz w:val="19"/>
                <w:szCs w:val="19"/>
              </w:rPr>
              <w:t>置卫星电视广播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4"/>
                <w:sz w:val="19"/>
                <w:szCs w:val="19"/>
              </w:rPr>
              <w:t>地</w:t>
            </w:r>
            <w:r>
              <w:rPr>
                <w:spacing w:val="8"/>
                <w:sz w:val="19"/>
                <w:szCs w:val="19"/>
              </w:rPr>
              <w:t>面接收设施审批</w:t>
            </w:r>
          </w:p>
        </w:tc>
        <w:tc>
          <w:tcPr>
            <w:tcW w:w="182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48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•</w:t>
            </w:r>
            <w:r>
              <w:rPr>
                <w:spacing w:val="3"/>
                <w:sz w:val="19"/>
                <w:szCs w:val="19"/>
              </w:rPr>
              <w:t>主体信息</w:t>
            </w:r>
          </w:p>
          <w:p>
            <w:pPr>
              <w:spacing w:before="102" w:line="230" w:lineRule="auto"/>
              <w:ind w:left="48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•</w:t>
            </w:r>
            <w:r>
              <w:rPr>
                <w:spacing w:val="3"/>
                <w:sz w:val="19"/>
                <w:szCs w:val="19"/>
              </w:rPr>
              <w:t>审批结果</w:t>
            </w:r>
          </w:p>
        </w:tc>
        <w:tc>
          <w:tcPr>
            <w:tcW w:w="1727" w:type="dxa"/>
            <w:vAlign w:val="top"/>
          </w:tcPr>
          <w:p>
            <w:pPr>
              <w:spacing w:before="256" w:line="309" w:lineRule="auto"/>
              <w:ind w:left="13" w:right="118" w:firstLine="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《</w:t>
            </w:r>
            <w:r>
              <w:rPr>
                <w:spacing w:val="8"/>
                <w:sz w:val="19"/>
                <w:szCs w:val="19"/>
              </w:rPr>
              <w:t>广播电视管理条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例</w:t>
            </w:r>
            <w:r>
              <w:rPr>
                <w:sz w:val="19"/>
                <w:szCs w:val="19"/>
              </w:rPr>
              <w:t>》</w:t>
            </w:r>
          </w:p>
          <w:p>
            <w:pPr>
              <w:spacing w:before="1" w:line="309" w:lineRule="auto"/>
              <w:ind w:left="14" w:right="118" w:firstLine="4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《</w:t>
            </w:r>
            <w:r>
              <w:rPr>
                <w:spacing w:val="8"/>
                <w:sz w:val="19"/>
                <w:szCs w:val="19"/>
              </w:rPr>
              <w:t>卫星电视广播地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面</w:t>
            </w:r>
            <w:r>
              <w:rPr>
                <w:spacing w:val="8"/>
                <w:sz w:val="19"/>
                <w:szCs w:val="19"/>
              </w:rPr>
              <w:t>接收设施管理规</w:t>
            </w:r>
            <w:r>
              <w:rPr>
                <w:sz w:val="19"/>
                <w:szCs w:val="19"/>
              </w:rPr>
              <w:t xml:space="preserve"> 定》</w:t>
            </w:r>
          </w:p>
          <w:p>
            <w:pPr>
              <w:spacing w:line="317" w:lineRule="auto"/>
              <w:ind w:left="14" w:right="7" w:firstLine="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《〈卫星电视</w:t>
            </w:r>
            <w:r>
              <w:rPr>
                <w:spacing w:val="-1"/>
                <w:sz w:val="19"/>
                <w:szCs w:val="19"/>
              </w:rPr>
              <w:t>广播地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3"/>
                <w:sz w:val="19"/>
                <w:szCs w:val="19"/>
              </w:rPr>
              <w:t>面</w:t>
            </w:r>
            <w:r>
              <w:rPr>
                <w:spacing w:val="8"/>
                <w:sz w:val="19"/>
                <w:szCs w:val="19"/>
              </w:rPr>
              <w:t>接收设施管理规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定</w:t>
            </w:r>
            <w:r>
              <w:rPr>
                <w:spacing w:val="7"/>
                <w:sz w:val="19"/>
                <w:szCs w:val="19"/>
              </w:rPr>
              <w:t>〉实施细则》</w:t>
            </w:r>
          </w:p>
        </w:tc>
        <w:tc>
          <w:tcPr>
            <w:tcW w:w="124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4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信</w:t>
            </w:r>
            <w:r>
              <w:rPr>
                <w:spacing w:val="11"/>
                <w:sz w:val="19"/>
                <w:szCs w:val="19"/>
              </w:rPr>
              <w:t>息形成 (变</w:t>
            </w:r>
          </w:p>
          <w:p>
            <w:pPr>
              <w:spacing w:before="83" w:line="229" w:lineRule="auto"/>
              <w:ind w:left="16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更)</w:t>
            </w:r>
            <w:r>
              <w:rPr>
                <w:spacing w:val="14"/>
                <w:sz w:val="18"/>
                <w:szCs w:val="18"/>
              </w:rPr>
              <w:t xml:space="preserve">20 </w:t>
            </w:r>
            <w:r>
              <w:rPr>
                <w:spacing w:val="14"/>
                <w:sz w:val="19"/>
                <w:szCs w:val="19"/>
              </w:rPr>
              <w:t>个工</w:t>
            </w:r>
            <w:r>
              <w:rPr>
                <w:spacing w:val="12"/>
                <w:sz w:val="19"/>
                <w:szCs w:val="19"/>
              </w:rPr>
              <w:t>作</w:t>
            </w:r>
          </w:p>
          <w:p>
            <w:pPr>
              <w:spacing w:before="83" w:line="229" w:lineRule="auto"/>
              <w:ind w:left="463"/>
              <w:rPr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日内</w:t>
            </w:r>
          </w:p>
        </w:tc>
        <w:tc>
          <w:tcPr>
            <w:tcW w:w="106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28" w:lineRule="auto"/>
              <w:ind w:left="18"/>
              <w:rPr>
                <w:sz w:val="19"/>
                <w:szCs w:val="19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伊美区文体广电和旅游局</w:t>
            </w:r>
          </w:p>
        </w:tc>
        <w:tc>
          <w:tcPr>
            <w:tcW w:w="14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5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■政府网站</w:t>
            </w:r>
          </w:p>
        </w:tc>
        <w:tc>
          <w:tcPr>
            <w:tcW w:w="66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0" w:line="190" w:lineRule="auto"/>
              <w:ind w:left="23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0" w:line="190" w:lineRule="auto"/>
              <w:ind w:left="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0" w:line="190" w:lineRule="auto"/>
              <w:ind w:left="2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57" w:lineRule="exact"/>
      </w:pPr>
    </w:p>
    <w:tbl>
      <w:tblPr>
        <w:tblStyle w:val="2"/>
        <w:tblW w:w="14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763"/>
        <w:gridCol w:w="1775"/>
        <w:gridCol w:w="1875"/>
        <w:gridCol w:w="1675"/>
        <w:gridCol w:w="1247"/>
        <w:gridCol w:w="1061"/>
        <w:gridCol w:w="1449"/>
        <w:gridCol w:w="662"/>
        <w:gridCol w:w="677"/>
        <w:gridCol w:w="485"/>
        <w:gridCol w:w="638"/>
        <w:gridCol w:w="638"/>
        <w:gridCol w:w="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54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4" w:line="199" w:lineRule="auto"/>
              <w:ind w:left="17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67</w:t>
            </w:r>
          </w:p>
        </w:tc>
        <w:tc>
          <w:tcPr>
            <w:tcW w:w="76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2" w:line="340" w:lineRule="exact"/>
              <w:ind w:left="190"/>
              <w:rPr>
                <w:sz w:val="19"/>
                <w:szCs w:val="19"/>
              </w:rPr>
            </w:pPr>
            <w:r>
              <w:rPr>
                <w:spacing w:val="2"/>
                <w:position w:val="11"/>
                <w:sz w:val="19"/>
                <w:szCs w:val="19"/>
              </w:rPr>
              <w:t>公共</w:t>
            </w:r>
          </w:p>
          <w:p>
            <w:pPr>
              <w:spacing w:line="228" w:lineRule="auto"/>
              <w:ind w:left="18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服务</w:t>
            </w:r>
          </w:p>
        </w:tc>
        <w:tc>
          <w:tcPr>
            <w:tcW w:w="177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2" w:line="328" w:lineRule="auto"/>
              <w:ind w:left="490" w:right="88" w:hanging="400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广</w:t>
            </w:r>
            <w:r>
              <w:rPr>
                <w:spacing w:val="8"/>
                <w:sz w:val="19"/>
                <w:szCs w:val="19"/>
              </w:rPr>
              <w:t>播电视基本公共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服务标</w:t>
            </w:r>
            <w:r>
              <w:rPr>
                <w:spacing w:val="7"/>
                <w:sz w:val="19"/>
                <w:szCs w:val="19"/>
              </w:rPr>
              <w:t>准</w:t>
            </w:r>
          </w:p>
        </w:tc>
        <w:tc>
          <w:tcPr>
            <w:tcW w:w="1875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1" w:line="261" w:lineRule="auto"/>
              <w:ind w:left="742" w:right="87" w:hanging="63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•</w:t>
            </w:r>
            <w:r>
              <w:rPr>
                <w:spacing w:val="6"/>
                <w:sz w:val="19"/>
                <w:szCs w:val="19"/>
              </w:rPr>
              <w:t>国家基本公共服务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标</w:t>
            </w:r>
            <w:r>
              <w:rPr>
                <w:spacing w:val="4"/>
                <w:sz w:val="19"/>
                <w:szCs w:val="19"/>
              </w:rPr>
              <w:t>准</w:t>
            </w:r>
          </w:p>
          <w:p>
            <w:pPr>
              <w:spacing w:before="65" w:line="262" w:lineRule="auto"/>
              <w:ind w:left="742" w:right="87" w:hanging="63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•</w:t>
            </w:r>
            <w:r>
              <w:rPr>
                <w:spacing w:val="6"/>
                <w:sz w:val="19"/>
                <w:szCs w:val="19"/>
              </w:rPr>
              <w:t>地方具体实施配套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标</w:t>
            </w:r>
            <w:r>
              <w:rPr>
                <w:spacing w:val="4"/>
                <w:sz w:val="19"/>
                <w:szCs w:val="19"/>
              </w:rPr>
              <w:t>准</w:t>
            </w:r>
          </w:p>
          <w:p>
            <w:pPr>
              <w:spacing w:before="65" w:line="229" w:lineRule="auto"/>
              <w:ind w:left="20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•市县标准化目</w:t>
            </w:r>
            <w:r>
              <w:rPr>
                <w:spacing w:val="5"/>
                <w:sz w:val="19"/>
                <w:szCs w:val="19"/>
              </w:rPr>
              <w:t>录</w:t>
            </w:r>
          </w:p>
        </w:tc>
        <w:tc>
          <w:tcPr>
            <w:tcW w:w="167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2" w:line="308" w:lineRule="auto"/>
              <w:ind w:left="92" w:right="7" w:hanging="73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《关于印发〈国 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基本公共服务 标</w:t>
            </w:r>
          </w:p>
          <w:p>
            <w:pPr>
              <w:spacing w:line="225" w:lineRule="auto"/>
              <w:ind w:left="15"/>
              <w:rPr>
                <w:sz w:val="19"/>
                <w:szCs w:val="19"/>
              </w:rPr>
            </w:pPr>
            <w:r>
              <w:rPr>
                <w:spacing w:val="-11"/>
                <w:sz w:val="19"/>
                <w:szCs w:val="19"/>
              </w:rPr>
              <w:t>准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 xml:space="preserve">(2021 </w:t>
            </w:r>
            <w:r>
              <w:rPr>
                <w:spacing w:val="-6"/>
                <w:sz w:val="19"/>
                <w:szCs w:val="19"/>
              </w:rPr>
              <w:t>年版)  〉</w:t>
            </w:r>
          </w:p>
          <w:p>
            <w:pPr>
              <w:spacing w:before="57" w:line="231" w:lineRule="auto"/>
              <w:ind w:left="45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的</w:t>
            </w:r>
            <w:r>
              <w:rPr>
                <w:spacing w:val="1"/>
                <w:sz w:val="19"/>
                <w:szCs w:val="19"/>
              </w:rPr>
              <w:t>通知》</w:t>
            </w:r>
          </w:p>
        </w:tc>
        <w:tc>
          <w:tcPr>
            <w:tcW w:w="124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4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信</w:t>
            </w:r>
            <w:r>
              <w:rPr>
                <w:spacing w:val="11"/>
                <w:sz w:val="19"/>
                <w:szCs w:val="19"/>
              </w:rPr>
              <w:t>息形成 (变</w:t>
            </w:r>
          </w:p>
          <w:p>
            <w:pPr>
              <w:spacing w:before="90" w:line="229" w:lineRule="auto"/>
              <w:ind w:left="16"/>
              <w:rPr>
                <w:sz w:val="19"/>
                <w:szCs w:val="19"/>
              </w:rPr>
            </w:pPr>
            <w:r>
              <w:rPr>
                <w:spacing w:val="14"/>
                <w:sz w:val="19"/>
                <w:szCs w:val="19"/>
              </w:rPr>
              <w:t>更)</w:t>
            </w:r>
            <w:r>
              <w:rPr>
                <w:spacing w:val="14"/>
                <w:sz w:val="18"/>
                <w:szCs w:val="18"/>
              </w:rPr>
              <w:t xml:space="preserve">20 </w:t>
            </w:r>
            <w:r>
              <w:rPr>
                <w:spacing w:val="14"/>
                <w:sz w:val="19"/>
                <w:szCs w:val="19"/>
              </w:rPr>
              <w:t>个工</w:t>
            </w:r>
            <w:r>
              <w:rPr>
                <w:spacing w:val="12"/>
                <w:sz w:val="19"/>
                <w:szCs w:val="19"/>
              </w:rPr>
              <w:t>作</w:t>
            </w:r>
          </w:p>
          <w:p>
            <w:pPr>
              <w:spacing w:before="90" w:line="229" w:lineRule="auto"/>
              <w:ind w:left="463"/>
              <w:rPr>
                <w:sz w:val="19"/>
                <w:szCs w:val="19"/>
              </w:rPr>
            </w:pPr>
            <w:r>
              <w:rPr>
                <w:spacing w:val="-12"/>
                <w:sz w:val="19"/>
                <w:szCs w:val="19"/>
              </w:rPr>
              <w:t>日内</w:t>
            </w:r>
          </w:p>
        </w:tc>
        <w:tc>
          <w:tcPr>
            <w:tcW w:w="106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28" w:lineRule="auto"/>
              <w:ind w:left="18"/>
              <w:rPr>
                <w:sz w:val="19"/>
                <w:szCs w:val="19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伊美区文体广电和旅游局</w:t>
            </w:r>
            <w:bookmarkStart w:id="0" w:name="_GoBack"/>
            <w:bookmarkEnd w:id="0"/>
          </w:p>
        </w:tc>
        <w:tc>
          <w:tcPr>
            <w:tcW w:w="14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5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■政府网站</w:t>
            </w:r>
          </w:p>
          <w:p>
            <w:pPr>
              <w:spacing w:before="223" w:line="228" w:lineRule="auto"/>
              <w:ind w:left="15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■</w:t>
            </w:r>
            <w:r>
              <w:rPr>
                <w:spacing w:val="5"/>
                <w:sz w:val="19"/>
                <w:szCs w:val="19"/>
              </w:rPr>
              <w:t>新媒体平台</w:t>
            </w:r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27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18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259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V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6840" w:h="11900"/>
      <w:pgMar w:top="1011" w:right="1321" w:bottom="455" w:left="1321" w:header="0" w:footer="1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ymbol">
    <w:panose1 w:val="02000609000000000000"/>
    <w:charset w:val="00"/>
    <w:family w:val="auto"/>
    <w:pitch w:val="default"/>
    <w:sig w:usb0="800000AF" w:usb1="4000204A" w:usb2="00000000" w:usb3="00000000" w:csb0="2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MT Extra">
    <w:panose1 w:val="02000609000000000000"/>
    <w:charset w:val="00"/>
    <w:family w:val="auto"/>
    <w:pitch w:val="default"/>
    <w:sig w:usb0="00000001" w:usb1="00000000" w:usb2="00000000" w:usb3="00000000" w:csb0="00000001" w:csb1="00000000"/>
  </w:font>
  <w:font w:name="Noto Nastaliq Urdu">
    <w:panose1 w:val="020B0802040504020204"/>
    <w:charset w:val="00"/>
    <w:family w:val="auto"/>
    <w:pitch w:val="default"/>
    <w:sig w:usb0="80002003" w:usb1="80002040" w:usb2="00000000" w:usb3="00000000" w:csb0="00000041" w:csb1="00000000"/>
  </w:font>
  <w:font w:name="Noto Sans Armenian">
    <w:panose1 w:val="020B0502040504020204"/>
    <w:charset w:val="00"/>
    <w:family w:val="auto"/>
    <w:pitch w:val="default"/>
    <w:sig w:usb0="80000403" w:usb1="40000000" w:usb2="00000000" w:usb3="00000000" w:csb0="00000001" w:csb1="00000000"/>
  </w:font>
  <w:font w:name="Noto Sans Bengali">
    <w:panose1 w:val="020B0502040504020204"/>
    <w:charset w:val="00"/>
    <w:family w:val="auto"/>
    <w:pitch w:val="default"/>
    <w:sig w:usb0="80018023" w:usb1="00002042" w:usb2="00000000" w:usb3="00000000" w:csb0="0000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CJK SC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Canadian Aboriginal">
    <w:panose1 w:val="020B0502040504020204"/>
    <w:charset w:val="00"/>
    <w:family w:val="auto"/>
    <w:pitch w:val="default"/>
    <w:sig w:usb0="00000067" w:usb1="00002000" w:usb2="00002000" w:usb3="00000000" w:csb0="00000001" w:csb1="00000000"/>
  </w:font>
  <w:font w:name="Noto Sans Cherokee">
    <w:panose1 w:val="020B0502040504020204"/>
    <w:charset w:val="00"/>
    <w:family w:val="auto"/>
    <w:pitch w:val="default"/>
    <w:sig w:usb0="00000043" w:usb1="00000000" w:usb2="00001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6883"/>
      <w:rPr>
        <w:sz w:val="28"/>
        <w:szCs w:val="28"/>
      </w:rPr>
    </w:pPr>
    <w:r>
      <w:rPr>
        <w:spacing w:val="-1"/>
        <w:sz w:val="28"/>
        <w:szCs w:val="28"/>
      </w:rPr>
      <w:t>-</w:t>
    </w:r>
    <w:r>
      <w:rPr>
        <w:sz w:val="28"/>
        <w:szCs w:val="28"/>
      </w:rPr>
      <w:t>3-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6883"/>
      <w:rPr>
        <w:sz w:val="28"/>
        <w:szCs w:val="28"/>
      </w:rPr>
    </w:pPr>
    <w:r>
      <w:rPr>
        <w:spacing w:val="-1"/>
        <w:sz w:val="28"/>
        <w:szCs w:val="28"/>
      </w:rPr>
      <w:t>-</w:t>
    </w:r>
    <w:r>
      <w:rPr>
        <w:sz w:val="28"/>
        <w:szCs w:val="28"/>
      </w:rPr>
      <w:t>4-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6883"/>
      <w:rPr>
        <w:sz w:val="28"/>
        <w:szCs w:val="28"/>
      </w:rPr>
    </w:pPr>
    <w:r>
      <w:rPr>
        <w:spacing w:val="-1"/>
        <w:sz w:val="28"/>
        <w:szCs w:val="28"/>
      </w:rPr>
      <w:t>-</w:t>
    </w:r>
    <w:r>
      <w:rPr>
        <w:sz w:val="28"/>
        <w:szCs w:val="28"/>
      </w:rPr>
      <w:t>5-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isplayBackgroundShape w:val="true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FBB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2022-07-28T23:45:00Z</dcterms:created>
  <dc:creator>Administrator</dc:creator>
  <cp:lastModifiedBy>uos</cp:lastModifiedBy>
  <dcterms:modified xsi:type="dcterms:W3CDTF">2022-10-27T09:44:35Z</dcterms:modified>
  <dc:title>广播电视基层政务公开标准指引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2022-10-21T15:04:00Z</vt:filetime>
  </property>
  <property fmtid="{D5CDD505-2E9C-101B-9397-08002B2CF9AE}" pid="4" name="KSOProductBuildVer">
    <vt:lpwstr>2052-11.8.2.10125</vt:lpwstr>
  </property>
</Properties>
</file>